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</w:t>
      </w:r>
      <w:r>
        <w:t xml:space="preserve"> </w:t>
      </w:r>
      <w:r>
        <w:t xml:space="preserve">Beginners</w:t>
      </w:r>
      <w:r>
        <w:t xml:space="preserve"> </w:t>
      </w:r>
      <w:r>
        <w:t xml:space="preserve">Exercise</w:t>
      </w:r>
      <w:r>
        <w:t xml:space="preserve"> </w:t>
      </w:r>
      <w:r>
        <w:t xml:space="preserve">1:</w:t>
      </w:r>
      <w:r>
        <w:t xml:space="preserve"> </w:t>
      </w:r>
      <w:r>
        <w:t xml:space="preserve">Basic</w:t>
      </w:r>
      <w:r>
        <w:t xml:space="preserve"> </w:t>
      </w:r>
      <w:r>
        <w:t xml:space="preserve">Syntax</w:t>
      </w:r>
    </w:p>
    <w:bookmarkStart w:id="20" w:name="introduction"/>
    <w:p>
      <w:pPr>
        <w:pStyle w:val="Heading1"/>
      </w:pPr>
      <w:r>
        <w:t xml:space="preserve">Introduction</w:t>
      </w:r>
    </w:p>
    <w:p>
      <w:pPr>
        <w:pStyle w:val="FirstParagraph"/>
      </w:pPr>
      <w:r>
        <w:t xml:space="preserve">Welcome to R for Beginners Exercise 1! This notebook contains the exercises for the course as well as being a work space for you to use during the session.</w:t>
      </w:r>
    </w:p>
    <w:p>
      <w:pPr>
        <w:pStyle w:val="BodyText"/>
      </w:pPr>
      <w:r>
        <w:t xml:space="preserve">To execute a line of code, click on it and press</w:t>
      </w:r>
      <w:r>
        <w:t xml:space="preserve"> </w:t>
      </w:r>
      <w:r>
        <w:rPr>
          <w:iCs/>
          <w:i/>
        </w:rPr>
        <w:t xml:space="preserve">Ctrl + Enter</w:t>
      </w:r>
      <w:r>
        <w:t xml:space="preserve">.</w:t>
      </w:r>
    </w:p>
    <w:p>
      <w:pPr>
        <w:pStyle w:val="BodyText"/>
      </w:pPr>
      <w:r>
        <w:t xml:space="preserve">To execute a chunk of code, click the green run button at the top right corner of the code chunk or highlight the entire code chunk and press</w:t>
      </w:r>
      <w:r>
        <w:t xml:space="preserve"> </w:t>
      </w:r>
      <w:r>
        <w:rPr>
          <w:iCs/>
          <w:i/>
        </w:rPr>
        <w:t xml:space="preserve">Ctrl + Enter</w:t>
      </w:r>
      <w:r>
        <w:t xml:space="preserve">.</w:t>
      </w:r>
    </w:p>
    <w:bookmarkEnd w:id="20"/>
    <w:bookmarkStart w:id="21" w:name="load-packages"/>
    <w:p>
      <w:pPr>
        <w:pStyle w:val="Heading1"/>
      </w:pPr>
      <w:r>
        <w:t xml:space="preserve">1.1 Load packages</w:t>
      </w:r>
    </w:p>
    <w:p>
      <w:pPr>
        <w:pStyle w:val="FirstParagraph"/>
      </w:pPr>
      <w:r>
        <w:t xml:space="preserve">Packages provide R with lots of interesting additional features. They can be loaded to R through two methods:</w:t>
      </w:r>
    </w:p>
    <w:p>
      <w:pPr>
        <w:numPr>
          <w:ilvl w:val="0"/>
          <w:numId w:val="1001"/>
        </w:numPr>
      </w:pPr>
      <w:r>
        <w:t xml:space="preserve">Enable it in the Package Window (bottom right) by finding the required package and selecting it.</w:t>
      </w:r>
    </w:p>
    <w:p>
      <w:pPr>
        <w:numPr>
          <w:ilvl w:val="0"/>
          <w:numId w:val="1001"/>
        </w:numPr>
      </w:pPr>
      <w:r>
        <w:t xml:space="preserve">Use the following command to load a package, for example the</w:t>
      </w:r>
      <w:r>
        <w:t xml:space="preserve"> </w:t>
      </w:r>
      <w:r>
        <w:rPr>
          <w:rStyle w:val="VerbatimChar"/>
        </w:rPr>
        <w:t xml:space="preserve">ggplot2</w:t>
      </w:r>
      <w:r>
        <w:t xml:space="preserve"> </w:t>
      </w:r>
      <w:r>
        <w:t xml:space="preserve">package: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(ggplot2)</w:t>
      </w:r>
    </w:p>
    <w:bookmarkEnd w:id="21"/>
    <w:bookmarkStart w:id="22" w:name="printing-to-console"/>
    <w:p>
      <w:pPr>
        <w:pStyle w:val="Heading1"/>
      </w:pPr>
      <w:r>
        <w:t xml:space="preserve">1.2 Printing to console</w:t>
      </w:r>
    </w:p>
    <w:p>
      <w:pPr>
        <w:pStyle w:val="FirstParagraph"/>
      </w:pPr>
      <w:r>
        <w:t xml:space="preserve">There are two functions which can be used to print statement(s)/output to console.</w:t>
      </w:r>
    </w:p>
    <w:p>
      <w:pPr>
        <w:numPr>
          <w:ilvl w:val="0"/>
          <w:numId w:val="1002"/>
        </w:numPr>
      </w:pPr>
      <w:r>
        <w:rPr>
          <w:rStyle w:val="VerbatimChar"/>
        </w:rPr>
        <w:t xml:space="preserve">print()</w:t>
      </w:r>
      <w:r>
        <w:t xml:space="preserve"> </w:t>
      </w:r>
      <w:r>
        <w:t xml:space="preserve">- Commonly used to print simple statement or one variable to console. Does not work well with concatenation*.</w:t>
      </w:r>
    </w:p>
    <w:p>
      <w:pPr>
        <w:numPr>
          <w:ilvl w:val="0"/>
          <w:numId w:val="1002"/>
        </w:numPr>
      </w:pPr>
      <w:r>
        <w:rPr>
          <w:rStyle w:val="VerbatimChar"/>
        </w:rPr>
        <w:t xml:space="preserve">paste()</w:t>
      </w:r>
      <w:r>
        <w:t xml:space="preserve"> </w:t>
      </w:r>
      <w:r>
        <w:t xml:space="preserve">- Provides more flexibility as it can be used to print multiple variables to console. Text can be concatenated* with variable(s).</w:t>
      </w:r>
    </w:p>
    <w:p>
      <w:pPr>
        <w:pStyle w:val="FirstParagraph"/>
      </w:pPr>
      <w:r>
        <w:t xml:space="preserve">*concatenate: Joining two or more variables together as one.</w:t>
      </w:r>
    </w:p>
    <w:p>
      <w:pPr>
        <w:pStyle w:val="SourceCode"/>
      </w:pPr>
      <w:r>
        <w:rPr>
          <w:rStyle w:val="CommentTok"/>
        </w:rPr>
        <w:t xml:space="preserve"># Assigning values to variables "var1" and "var2"</w:t>
      </w:r>
      <w:r>
        <w:br/>
      </w:r>
      <w:r>
        <w:rPr>
          <w:rStyle w:val="NormalTok"/>
        </w:rPr>
        <w:t xml:space="preserve">var1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25</w:t>
      </w:r>
      <w:r>
        <w:br/>
      </w:r>
      <w:r>
        <w:rPr>
          <w:rStyle w:val="NormalTok"/>
        </w:rPr>
        <w:t xml:space="preserve">var2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30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"Trying to print two variables. 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"Trying to print two variables. "</w:t>
      </w:r>
    </w:p>
    <w:p>
      <w:pPr>
        <w:pStyle w:val="SourceCode"/>
      </w:pPr>
      <w:r>
        <w:rPr>
          <w:rStyle w:val="CommentTok"/>
        </w:rPr>
        <w:t xml:space="preserve"># An error will be returned for this print statement below as print() can only be used to print one variable. 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(var1, var2) </w:t>
      </w:r>
    </w:p>
    <w:p>
      <w:pPr>
        <w:pStyle w:val="SourceCode"/>
      </w:pPr>
      <w:r>
        <w:rPr>
          <w:rStyle w:val="CommentTok"/>
        </w:rPr>
        <w:t xml:space="preserve"># This paste statement will print both variables to console. 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(var1, var2)</w:t>
      </w:r>
    </w:p>
    <w:p>
      <w:pPr>
        <w:pStyle w:val="SourceCode"/>
      </w:pPr>
      <w:r>
        <w:rPr>
          <w:rStyle w:val="VerbatimChar"/>
        </w:rPr>
        <w:t xml:space="preserve">## [1] "25 30"</w:t>
      </w:r>
    </w:p>
    <w:p>
      <w:pPr>
        <w:pStyle w:val="SourceCode"/>
      </w:pPr>
      <w:r>
        <w:rPr>
          <w:rStyle w:val="CommentTok"/>
        </w:rPr>
        <w:t xml:space="preserve"># Paste statement can also be used to concatenate text with variables. 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"Variable 1:"</w:t>
      </w:r>
      <w:r>
        <w:rPr>
          <w:rStyle w:val="NormalTok"/>
        </w:rPr>
        <w:t xml:space="preserve">, var1, </w:t>
      </w:r>
      <w:r>
        <w:rPr>
          <w:rStyle w:val="StringTok"/>
        </w:rPr>
        <w:t xml:space="preserve">"     Variable 2:"</w:t>
      </w:r>
      <w:r>
        <w:rPr>
          <w:rStyle w:val="NormalTok"/>
        </w:rPr>
        <w:t xml:space="preserve">, var2)</w:t>
      </w:r>
    </w:p>
    <w:p>
      <w:pPr>
        <w:pStyle w:val="SourceCode"/>
      </w:pPr>
      <w:r>
        <w:rPr>
          <w:rStyle w:val="VerbatimChar"/>
        </w:rPr>
        <w:t xml:space="preserve">## [1] "Variable 1: 25      Variable 2: 30"</w:t>
      </w:r>
    </w:p>
    <w:bookmarkEnd w:id="22"/>
    <w:bookmarkStart w:id="28" w:name="types-of-data"/>
    <w:p>
      <w:pPr>
        <w:pStyle w:val="Heading1"/>
      </w:pPr>
      <w:r>
        <w:t xml:space="preserve">1.3 Types of data</w:t>
      </w:r>
    </w:p>
    <w:bookmarkStart w:id="23" w:name="basic-datatypes"/>
    <w:p>
      <w:pPr>
        <w:pStyle w:val="Heading2"/>
      </w:pPr>
      <w:r>
        <w:t xml:space="preserve">1.3.1 Basic datatypes</w:t>
      </w:r>
    </w:p>
    <w:p>
      <w:pPr>
        <w:pStyle w:val="FirstParagraph"/>
      </w:pPr>
      <w:r>
        <w:t xml:space="preserve">There are 5 basic data types in R:</w:t>
      </w:r>
    </w:p>
    <w:p>
      <w:pPr>
        <w:numPr>
          <w:ilvl w:val="0"/>
          <w:numId w:val="1003"/>
        </w:numPr>
      </w:pPr>
      <w:r>
        <w:t xml:space="preserve">Numeric - Any numbers, including floating-point (decimal) numbers.</w:t>
      </w:r>
    </w:p>
    <w:p>
      <w:pPr>
        <w:numPr>
          <w:ilvl w:val="0"/>
          <w:numId w:val="1003"/>
        </w:numPr>
      </w:pPr>
      <w:r>
        <w:t xml:space="preserve">Integer - Whole numbers only, declared with alphabet</w:t>
      </w:r>
      <w:r>
        <w:t xml:space="preserve"> </w:t>
      </w:r>
      <w:r>
        <w:t xml:space="preserve">“</w:t>
      </w:r>
      <w:r>
        <w:t xml:space="preserve">L</w:t>
      </w:r>
      <w:r>
        <w:t xml:space="preserve">”</w:t>
      </w:r>
      <w:r>
        <w:t xml:space="preserve"> </w:t>
      </w:r>
      <w:r>
        <w:t xml:space="preserve">after the whole number.</w:t>
      </w:r>
    </w:p>
    <w:p>
      <w:pPr>
        <w:numPr>
          <w:ilvl w:val="0"/>
          <w:numId w:val="1003"/>
        </w:numPr>
      </w:pPr>
      <w:r>
        <w:t xml:space="preserve">Complex - Numbers which involves imaginary number (i).</w:t>
      </w:r>
    </w:p>
    <w:p>
      <w:pPr>
        <w:numPr>
          <w:ilvl w:val="0"/>
          <w:numId w:val="1003"/>
        </w:numPr>
      </w:pPr>
      <w:r>
        <w:t xml:space="preserve">Logical -</w:t>
      </w:r>
      <w:r>
        <w:t xml:space="preserve"> </w:t>
      </w:r>
      <w:r>
        <w:rPr>
          <w:rStyle w:val="VerbatimChar"/>
        </w:rPr>
        <w:t xml:space="preserve">TRUE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FALSE</w:t>
      </w:r>
      <w:r>
        <w:t xml:space="preserve">.</w:t>
      </w:r>
    </w:p>
    <w:p>
      <w:pPr>
        <w:numPr>
          <w:ilvl w:val="0"/>
          <w:numId w:val="1003"/>
        </w:numPr>
      </w:pPr>
      <w:r>
        <w:t xml:space="preserve">Character - A single character or a string (text/sentence), need to be in double quotation mark</w:t>
      </w:r>
      <w:r>
        <w:t xml:space="preserve"> </w:t>
      </w:r>
      <w:r>
        <w:rPr>
          <w:rStyle w:val="VerbatimChar"/>
        </w:rPr>
        <w:t xml:space="preserve">" "</w:t>
      </w:r>
      <w:r>
        <w:t xml:space="preserve">.</w:t>
      </w:r>
    </w:p>
    <w:p>
      <w:pPr>
        <w:pStyle w:val="FirstParagraph"/>
      </w:pPr>
      <w:r>
        <w:t xml:space="preserve">For the following variables, assign a value of the matching datatype.</w:t>
      </w:r>
    </w:p>
    <w:p>
      <w:pPr>
        <w:pStyle w:val="BodyText"/>
      </w:pPr>
      <w:r>
        <w:t xml:space="preserve">* Remember to put equal sign for value assignment.</w:t>
      </w:r>
    </w:p>
    <w:p>
      <w:pPr>
        <w:pStyle w:val="SourceCode"/>
      </w:pPr>
      <w:r>
        <w:rPr>
          <w:rStyle w:val="NormalTok"/>
        </w:rPr>
        <w:t xml:space="preserve">numeric_data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loatTok"/>
        </w:rPr>
        <w:t xml:space="preserve">2.3</w:t>
      </w:r>
      <w:r>
        <w:br/>
      </w:r>
      <w:r>
        <w:rPr>
          <w:rStyle w:val="NormalTok"/>
        </w:rPr>
        <w:t xml:space="preserve">integer_data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DataTypeTok"/>
        </w:rPr>
        <w:t xml:space="preserve">L</w:t>
      </w:r>
      <w:r>
        <w:br/>
      </w:r>
      <w:r>
        <w:rPr>
          <w:rStyle w:val="NormalTok"/>
        </w:rPr>
        <w:t xml:space="preserve">complex_data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DataTypeTok"/>
        </w:rPr>
        <w:t xml:space="preserve">i</w:t>
      </w:r>
      <w:r>
        <w:br/>
      </w:r>
      <w:r>
        <w:rPr>
          <w:rStyle w:val="NormalTok"/>
        </w:rPr>
        <w:t xml:space="preserve">logical_data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ConstantTok"/>
        </w:rPr>
        <w:t xml:space="preserve">TRUE</w:t>
      </w:r>
      <w:r>
        <w:br/>
      </w:r>
      <w:r>
        <w:rPr>
          <w:rStyle w:val="NormalTok"/>
        </w:rPr>
        <w:t xml:space="preserve">character_data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"example"</w:t>
      </w:r>
      <w:r>
        <w:br/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(numeric_data, integer_data, complex_data, logical_data, character_data)</w:t>
      </w:r>
    </w:p>
    <w:p>
      <w:pPr>
        <w:pStyle w:val="SourceCode"/>
      </w:pPr>
      <w:r>
        <w:rPr>
          <w:rStyle w:val="VerbatimChar"/>
        </w:rPr>
        <w:t xml:space="preserve">## [1] "2.3 10 2+1i TRUE example"</w:t>
      </w:r>
    </w:p>
    <w:bookmarkEnd w:id="23"/>
    <w:bookmarkStart w:id="27" w:name="data-container"/>
    <w:p>
      <w:pPr>
        <w:pStyle w:val="Heading2"/>
      </w:pPr>
      <w:r>
        <w:t xml:space="preserve">1.3.2 Data container</w:t>
      </w:r>
    </w:p>
    <w:bookmarkStart w:id="24" w:name="vector"/>
    <w:p>
      <w:pPr>
        <w:pStyle w:val="Heading3"/>
      </w:pPr>
      <w:r>
        <w:t xml:space="preserve">1.3.2.1 Vector</w:t>
      </w:r>
    </w:p>
    <w:p>
      <w:pPr>
        <w:pStyle w:val="FirstParagraph"/>
      </w:pPr>
      <w:r>
        <w:t xml:space="preserve">Multiple values can be stored in R using a vector. Note that all elements in a vector should have the same datatype. If there is a mix of numeric and character values in a vector, numeric variables will be stored as strings.</w:t>
      </w:r>
    </w:p>
    <w:p>
      <w:pPr>
        <w:pStyle w:val="BodyText"/>
      </w:pPr>
      <w:r>
        <w:t xml:space="preserve">Vectors are created using the command</w:t>
      </w:r>
      <w:r>
        <w:t xml:space="preserve"> </w:t>
      </w:r>
      <w:r>
        <w:rPr>
          <w:rStyle w:val="VerbatimChar"/>
        </w:rPr>
        <w:t xml:space="preserve">c(var1, var2, var3)</w:t>
      </w:r>
      <w:r>
        <w:t xml:space="preserve">, where</w:t>
      </w:r>
      <w:r>
        <w:t xml:space="preserve"> </w:t>
      </w:r>
      <w:r>
        <w:rPr>
          <w:rStyle w:val="VerbatimChar"/>
        </w:rPr>
        <w:t xml:space="preserve">var1</w:t>
      </w:r>
      <w:r>
        <w:t xml:space="preserve">,</w:t>
      </w:r>
      <w:r>
        <w:t xml:space="preserve"> </w:t>
      </w:r>
      <w:r>
        <w:rPr>
          <w:rStyle w:val="VerbatimChar"/>
        </w:rPr>
        <w:t xml:space="preserve">var2</w:t>
      </w:r>
      <w:r>
        <w:t xml:space="preserve">, etc. are variable names. Add your code after the equal signs to create two vectors, one to store numbers and one to store words.</w:t>
      </w:r>
    </w:p>
    <w:p>
      <w:pPr>
        <w:pStyle w:val="SourceCode"/>
      </w:pPr>
      <w:r>
        <w:rPr>
          <w:rStyle w:val="NormalTok"/>
        </w:rPr>
        <w:t xml:space="preserve">num1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br/>
      </w:r>
      <w:r>
        <w:rPr>
          <w:rStyle w:val="NormalTok"/>
        </w:rPr>
        <w:t xml:space="preserve">num2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br/>
      </w:r>
      <w:r>
        <w:rPr>
          <w:rStyle w:val="NormalTok"/>
        </w:rPr>
        <w:t xml:space="preserve">num3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br/>
      </w:r>
      <w:r>
        <w:rPr>
          <w:rStyle w:val="NormalTok"/>
        </w:rPr>
        <w:t xml:space="preserve">numbers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(num1, num2, num3)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(numbers)</w:t>
      </w:r>
    </w:p>
    <w:p>
      <w:pPr>
        <w:pStyle w:val="SourceCode"/>
      </w:pPr>
      <w:r>
        <w:rPr>
          <w:rStyle w:val="VerbatimChar"/>
        </w:rPr>
        <w:t xml:space="preserve">## [1] 1 2 3</w:t>
      </w:r>
    </w:p>
    <w:p>
      <w:pPr>
        <w:pStyle w:val="SourceCode"/>
      </w:pPr>
      <w:r>
        <w:rPr>
          <w:rStyle w:val="NormalTok"/>
        </w:rPr>
        <w:t xml:space="preserve">txt1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"apple"</w:t>
      </w:r>
      <w:r>
        <w:br/>
      </w:r>
      <w:r>
        <w:rPr>
          <w:rStyle w:val="NormalTok"/>
        </w:rPr>
        <w:t xml:space="preserve">txt2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"banana"</w:t>
      </w:r>
      <w:r>
        <w:br/>
      </w:r>
      <w:r>
        <w:rPr>
          <w:rStyle w:val="NormalTok"/>
        </w:rPr>
        <w:t xml:space="preserve">txt3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"pear"</w:t>
      </w:r>
      <w:r>
        <w:br/>
      </w:r>
      <w:r>
        <w:rPr>
          <w:rStyle w:val="NormalTok"/>
        </w:rPr>
        <w:t xml:space="preserve">words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(txt1, txt2, txt3)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(words)</w:t>
      </w:r>
    </w:p>
    <w:p>
      <w:pPr>
        <w:pStyle w:val="SourceCode"/>
      </w:pPr>
      <w:r>
        <w:rPr>
          <w:rStyle w:val="VerbatimChar"/>
        </w:rPr>
        <w:t xml:space="preserve">## [1] "apple"  "banana" "pear"</w:t>
      </w:r>
    </w:p>
    <w:p>
      <w:pPr>
        <w:pStyle w:val="SourceCode"/>
      </w:pPr>
      <w:r>
        <w:rPr>
          <w:rStyle w:val="NormalTok"/>
        </w:rPr>
        <w:t xml:space="preserve">mix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(num1, num2, txt1, txt2)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(mix)</w:t>
      </w:r>
    </w:p>
    <w:p>
      <w:pPr>
        <w:pStyle w:val="SourceCode"/>
      </w:pPr>
      <w:r>
        <w:rPr>
          <w:rStyle w:val="VerbatimChar"/>
        </w:rPr>
        <w:t xml:space="preserve">## [1] "1"      "2"      "apple"  "banana"</w:t>
      </w:r>
    </w:p>
    <w:bookmarkEnd w:id="24"/>
    <w:bookmarkStart w:id="25" w:name="vector-without-specifying-elements"/>
    <w:p>
      <w:pPr>
        <w:pStyle w:val="Heading3"/>
      </w:pPr>
      <w:r>
        <w:t xml:space="preserve">1.3.2.2 Vector without specifying elements</w:t>
      </w:r>
    </w:p>
    <w:p>
      <w:pPr>
        <w:pStyle w:val="FirstParagraph"/>
      </w:pPr>
      <w:r>
        <w:t xml:space="preserve">Sometimes it can be useful to create a vector with a specific size without explicitly declaring the variables in it. This can be done by the command below. All the elements within the vector will have a starting value of 0.</w:t>
      </w:r>
    </w:p>
    <w:p>
      <w:pPr>
        <w:pStyle w:val="SourceCode"/>
      </w:pPr>
      <w:r>
        <w:rPr>
          <w:rStyle w:val="NormalTok"/>
        </w:rPr>
        <w:t xml:space="preserve">emptyContainer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numeric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</w:p>
    <w:p>
      <w:pPr>
        <w:pStyle w:val="FirstParagraph"/>
      </w:pPr>
      <w:r>
        <w:t xml:space="preserve">The vector created using the</w:t>
      </w:r>
      <w:r>
        <w:t xml:space="preserve"> </w:t>
      </w:r>
      <w:r>
        <w:rPr>
          <w:rStyle w:val="VerbatimChar"/>
        </w:rPr>
        <w:t xml:space="preserve">numeric()</w:t>
      </w:r>
      <w:r>
        <w:t xml:space="preserve"> </w:t>
      </w:r>
      <w:r>
        <w:t xml:space="preserve">command can be used to store variables with a datatype other than numeric. Initially, the vector will have datatype</w:t>
      </w:r>
      <w:r>
        <w:t xml:space="preserve"> </w:t>
      </w:r>
      <w:r>
        <w:rPr>
          <w:rStyle w:val="VerbatimChar"/>
        </w:rPr>
        <w:t xml:space="preserve">numeric</w:t>
      </w:r>
      <w:r>
        <w:t xml:space="preserve">. When a variable with datatype</w:t>
      </w:r>
      <w:r>
        <w:t xml:space="preserve"> </w:t>
      </w:r>
      <w:r>
        <w:rPr>
          <w:rStyle w:val="VerbatimChar"/>
        </w:rPr>
        <w:t xml:space="preserve">complex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character</w:t>
      </w:r>
      <w:r>
        <w:t xml:space="preserve"> </w:t>
      </w:r>
      <w:r>
        <w:t xml:space="preserve">is stored in it, the vector’s datatype will change. Execute the code chunk below</w:t>
      </w:r>
      <w:r>
        <w:t xml:space="preserve"> </w:t>
      </w:r>
      <w:r>
        <w:rPr>
          <w:bCs/>
          <w:b/>
        </w:rPr>
        <w:t xml:space="preserve">line-by-line</w:t>
      </w:r>
      <w:r>
        <w:t xml:space="preserve"> </w:t>
      </w:r>
      <w:r>
        <w:t xml:space="preserve">and monitor the changes to the container’s datatype in the Environment window (top right).</w:t>
      </w:r>
    </w:p>
    <w:p>
      <w:pPr>
        <w:pStyle w:val="BodyText"/>
      </w:pPr>
      <w:r>
        <w:t xml:space="preserve">* To execute a line of code, click on it and press Ctrl + Enter.</w:t>
      </w:r>
    </w:p>
    <w:p>
      <w:pPr>
        <w:pStyle w:val="SourceCode"/>
      </w:pPr>
      <w:r>
        <w:rPr>
          <w:rStyle w:val="NormalTok"/>
        </w:rPr>
        <w:t xml:space="preserve">emptyContainer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numeric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Vector created with datatype numeric</w:t>
      </w:r>
      <w:r>
        <w:br/>
      </w:r>
      <w:r>
        <w:rPr>
          <w:rStyle w:val="NormalTok"/>
        </w:rPr>
        <w:t xml:space="preserve">emptyContainer[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loatTok"/>
        </w:rPr>
        <w:t xml:space="preserve">10.5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This code will not change the datatype of the vector</w:t>
      </w:r>
      <w:r>
        <w:br/>
      </w:r>
      <w:r>
        <w:rPr>
          <w:rStyle w:val="NormalTok"/>
        </w:rPr>
        <w:t xml:space="preserve">emptyContainer[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DataTypeTok"/>
        </w:rPr>
        <w:t xml:space="preserve">L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This code will not change the datatype of the vector</w:t>
      </w:r>
      <w:r>
        <w:br/>
      </w:r>
      <w:r>
        <w:rPr>
          <w:rStyle w:val="NormalTok"/>
        </w:rPr>
        <w:t xml:space="preserve">emptyContainer[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SpecialCharTok"/>
        </w:rPr>
        <w:t xml:space="preserve">+</w:t>
      </w:r>
      <w:r>
        <w:rPr>
          <w:rStyle w:val="DecValTok"/>
        </w:rPr>
        <w:t xml:space="preserve">5</w:t>
      </w:r>
      <w:r>
        <w:rPr>
          <w:rStyle w:val="DataTypeTok"/>
        </w:rPr>
        <w:t xml:space="preserve">i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Changes the datatype to complex </w:t>
      </w:r>
      <w:r>
        <w:br/>
      </w:r>
      <w:r>
        <w:rPr>
          <w:rStyle w:val="NormalTok"/>
        </w:rPr>
        <w:t xml:space="preserve">emptyContainer[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"apple"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Changes the vector's datatype to character</w:t>
      </w:r>
    </w:p>
    <w:p>
      <w:pPr>
        <w:pStyle w:val="FirstParagraph"/>
      </w:pPr>
      <w:r>
        <w:t xml:space="preserve">Notice when the datatype of the vector changes from</w:t>
      </w:r>
      <w:r>
        <w:t xml:space="preserve"> </w:t>
      </w:r>
      <w:r>
        <w:rPr>
          <w:rStyle w:val="VerbatimChar"/>
        </w:rPr>
        <w:t xml:space="preserve">numeric</w:t>
      </w:r>
      <w:r>
        <w:t xml:space="preserve"> </w:t>
      </w:r>
      <w:r>
        <w:t xml:space="preserve">to</w:t>
      </w:r>
      <w:r>
        <w:t xml:space="preserve"> </w:t>
      </w:r>
      <w:r>
        <w:rPr>
          <w:rStyle w:val="VerbatimChar"/>
        </w:rPr>
        <w:t xml:space="preserve">complex</w:t>
      </w:r>
      <w:r>
        <w:t xml:space="preserve">, the format of all elements in the vector are changed to accommodate a complex number. When the datatype of the vector changes to datatype</w:t>
      </w:r>
      <w:r>
        <w:t xml:space="preserve"> </w:t>
      </w:r>
      <w:r>
        <w:rPr>
          <w:rStyle w:val="VerbatimChar"/>
        </w:rPr>
        <w:t xml:space="preserve">character</w:t>
      </w:r>
      <w:r>
        <w:t xml:space="preserve">, a double quotation mark is added to each element to signify a</w:t>
      </w:r>
      <w:r>
        <w:t xml:space="preserve"> </w:t>
      </w:r>
      <w:r>
        <w:rPr>
          <w:rStyle w:val="VerbatimChar"/>
        </w:rPr>
        <w:t xml:space="preserve">character</w:t>
      </w:r>
      <w:r>
        <w:t xml:space="preserve"> </w:t>
      </w:r>
      <w:r>
        <w:t xml:space="preserve">type element.</w:t>
      </w:r>
    </w:p>
    <w:bookmarkEnd w:id="25"/>
    <w:bookmarkStart w:id="26" w:name="table"/>
    <w:p>
      <w:pPr>
        <w:pStyle w:val="Heading3"/>
      </w:pPr>
      <w:r>
        <w:t xml:space="preserve">1.3.2.3 Table</w:t>
      </w:r>
    </w:p>
    <w:p>
      <w:pPr>
        <w:pStyle w:val="FirstParagraph"/>
      </w:pPr>
      <w:r>
        <w:t xml:space="preserve">A data container can also store values in a table-like format. To create a table, combine two or more vectors using the function</w:t>
      </w:r>
      <w:r>
        <w:t xml:space="preserve"> </w:t>
      </w:r>
      <w:r>
        <w:rPr>
          <w:rStyle w:val="VerbatimChar"/>
        </w:rPr>
        <w:t xml:space="preserve">data.frame()</w:t>
      </w:r>
      <w:r>
        <w:t xml:space="preserve"> </w:t>
      </w:r>
      <w:r>
        <w:t xml:space="preserve">. Each vector will become a column in the table (data-frame).</w:t>
      </w:r>
    </w:p>
    <w:p>
      <w:pPr>
        <w:pStyle w:val="SourceCode"/>
      </w:pPr>
      <w:r>
        <w:rPr>
          <w:rStyle w:val="NormalTok"/>
        </w:rPr>
        <w:t xml:space="preserve">words_table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(numbers, words)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(words_table)</w:t>
      </w:r>
    </w:p>
    <w:p>
      <w:pPr>
        <w:pStyle w:val="SourceCode"/>
      </w:pPr>
      <w:r>
        <w:rPr>
          <w:rStyle w:val="VerbatimChar"/>
        </w:rPr>
        <w:t xml:space="preserve">##   numbers  words</w:t>
      </w:r>
      <w:r>
        <w:br/>
      </w:r>
      <w:r>
        <w:rPr>
          <w:rStyle w:val="VerbatimChar"/>
        </w:rPr>
        <w:t xml:space="preserve">## 1       1  apple</w:t>
      </w:r>
      <w:r>
        <w:br/>
      </w:r>
      <w:r>
        <w:rPr>
          <w:rStyle w:val="VerbatimChar"/>
        </w:rPr>
        <w:t xml:space="preserve">## 2       2 banana</w:t>
      </w:r>
      <w:r>
        <w:br/>
      </w:r>
      <w:r>
        <w:rPr>
          <w:rStyle w:val="VerbatimChar"/>
        </w:rPr>
        <w:t xml:space="preserve">## 3       3   pear</w:t>
      </w:r>
    </w:p>
    <w:p>
      <w:pPr>
        <w:pStyle w:val="FirstParagraph"/>
      </w:pPr>
      <w:r>
        <w:t xml:space="preserve">After executing all the code above, variables can be viewed in the Environment window (top right). If you hover your cursor on a variable, the datatype and the byte size of the variable will be shown.</w:t>
      </w:r>
    </w:p>
    <w:bookmarkEnd w:id="26"/>
    <w:bookmarkEnd w:id="27"/>
    <w:bookmarkEnd w:id="28"/>
    <w:bookmarkStart w:id="33" w:name="operators"/>
    <w:p>
      <w:pPr>
        <w:pStyle w:val="Heading1"/>
      </w:pPr>
      <w:r>
        <w:t xml:space="preserve">1.4 Operators</w:t>
      </w:r>
    </w:p>
    <w:bookmarkStart w:id="29" w:name="operator"/>
    <w:p>
      <w:pPr>
        <w:pStyle w:val="Heading2"/>
      </w:pPr>
      <w:r>
        <w:t xml:space="preserve">1.4.1</w:t>
      </w:r>
      <w:r>
        <w:t xml:space="preserve"> </w:t>
      </w:r>
      <w:r>
        <w:rPr>
          <w:rStyle w:val="VerbatimChar"/>
        </w:rPr>
        <w:t xml:space="preserve">[]</w:t>
      </w:r>
      <w:r>
        <w:t xml:space="preserve"> </w:t>
      </w:r>
      <w:r>
        <w:t xml:space="preserve">Operator</w:t>
      </w:r>
    </w:p>
    <w:p>
      <w:pPr>
        <w:pStyle w:val="FirstParagraph"/>
      </w:pPr>
      <w:r>
        <w:t xml:space="preserve">A variable within a data container can be accessed with its index by the</w:t>
      </w:r>
      <w:r>
        <w:t xml:space="preserve"> </w:t>
      </w:r>
      <w:r>
        <w:rPr>
          <w:rStyle w:val="VerbatimChar"/>
        </w:rPr>
        <w:t xml:space="preserve">[]</w:t>
      </w:r>
      <w:r>
        <w:t xml:space="preserve"> </w:t>
      </w:r>
      <w:r>
        <w:t xml:space="preserve">operator. Note that the index in R starts from 1 and not 0. Complete the print statement below to print the second variable in the</w:t>
      </w:r>
      <w:r>
        <w:t xml:space="preserve"> </w:t>
      </w:r>
      <w:r>
        <w:rPr>
          <w:rStyle w:val="VerbatimChar"/>
        </w:rPr>
        <w:t xml:space="preserve">mix</w:t>
      </w:r>
      <w:r>
        <w:t xml:space="preserve"> </w:t>
      </w:r>
      <w:r>
        <w:t xml:space="preserve">container.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(mix[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])</w:t>
      </w:r>
    </w:p>
    <w:p>
      <w:pPr>
        <w:pStyle w:val="SourceCode"/>
      </w:pPr>
      <w:r>
        <w:rPr>
          <w:rStyle w:val="VerbatimChar"/>
        </w:rPr>
        <w:t xml:space="preserve">## [1] "2"</w:t>
      </w:r>
    </w:p>
    <w:p>
      <w:pPr>
        <w:pStyle w:val="FirstParagraph"/>
      </w:pPr>
      <w:r>
        <w:t xml:space="preserve">It is also possible to access multiple variables in a data container at once. Complete the print statement below to print the first three variables in the</w:t>
      </w:r>
      <w:r>
        <w:t xml:space="preserve"> </w:t>
      </w:r>
      <w:r>
        <w:rPr>
          <w:rStyle w:val="VerbatimChar"/>
        </w:rPr>
        <w:t xml:space="preserve">mix</w:t>
      </w:r>
      <w:r>
        <w:t xml:space="preserve"> </w:t>
      </w:r>
      <w:r>
        <w:t xml:space="preserve">container.</w:t>
      </w:r>
    </w:p>
    <w:p>
      <w:pPr>
        <w:pStyle w:val="BodyText"/>
      </w:pPr>
      <w:r>
        <w:t xml:space="preserve">* Use the</w:t>
      </w:r>
      <w:r>
        <w:t xml:space="preserve"> </w:t>
      </w:r>
      <w:r>
        <w:rPr>
          <w:rStyle w:val="VerbatimChar"/>
        </w:rPr>
        <w:t xml:space="preserve">:</w:t>
      </w:r>
      <w:r>
        <w:t xml:space="preserve"> </w:t>
      </w:r>
      <w:r>
        <w:t xml:space="preserve">sign between two indexes in the</w:t>
      </w:r>
      <w:r>
        <w:t xml:space="preserve"> </w:t>
      </w:r>
      <w:r>
        <w:rPr>
          <w:rStyle w:val="VerbatimChar"/>
        </w:rPr>
        <w:t xml:space="preserve">[]</w:t>
      </w:r>
      <w:r>
        <w:t xml:space="preserve"> </w:t>
      </w:r>
      <w:r>
        <w:t xml:space="preserve">operator to represents</w:t>
      </w:r>
      <w:r>
        <w:t xml:space="preserve"> </w:t>
      </w:r>
      <w:r>
        <w:t xml:space="preserve">“</w:t>
      </w:r>
      <w:r>
        <w:t xml:space="preserve">to</w:t>
      </w:r>
      <w:r>
        <w:t xml:space="preserve">”</w:t>
      </w:r>
      <w:r>
        <w:t xml:space="preserve">. Both the index stated in the square bracket are inclusive.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(mix[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])</w:t>
      </w:r>
    </w:p>
    <w:p>
      <w:pPr>
        <w:pStyle w:val="SourceCode"/>
      </w:pPr>
      <w:r>
        <w:rPr>
          <w:rStyle w:val="VerbatimChar"/>
        </w:rPr>
        <w:t xml:space="preserve">## [1] "1"     "2"     "apple"</w:t>
      </w:r>
    </w:p>
    <w:p>
      <w:pPr>
        <w:pStyle w:val="FirstParagraph"/>
      </w:pPr>
      <w:r>
        <w:t xml:space="preserve">Through the index, assign 1 to the 2nd, 3rd, and 4th elements in the</w:t>
      </w:r>
      <w:r>
        <w:t xml:space="preserve"> </w:t>
      </w:r>
      <w:r>
        <w:rPr>
          <w:rStyle w:val="VerbatimChar"/>
        </w:rPr>
        <w:t xml:space="preserve">emptyContainer</w:t>
      </w:r>
      <w:r>
        <w:t xml:space="preserve">.</w:t>
      </w:r>
    </w:p>
    <w:p>
      <w:pPr>
        <w:pStyle w:val="SourceCode"/>
      </w:pPr>
      <w:r>
        <w:rPr>
          <w:rStyle w:val="NormalTok"/>
        </w:rPr>
        <w:t xml:space="preserve">emptyContainer[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4</w:t>
      </w:r>
      <w:r>
        <w:rPr>
          <w:rStyle w:val="NormalTok"/>
        </w:rPr>
        <w:t xml:space="preserve">]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</w:p>
    <w:p>
      <w:pPr>
        <w:pStyle w:val="FirstParagraph"/>
      </w:pPr>
      <w:r>
        <w:t xml:space="preserve">Now, try printing the following of the</w:t>
      </w:r>
      <w:r>
        <w:t xml:space="preserve"> </w:t>
      </w:r>
      <w:r>
        <w:rPr>
          <w:rStyle w:val="VerbatimChar"/>
        </w:rPr>
        <w:t xml:space="preserve">words_table</w:t>
      </w:r>
      <w:r>
        <w:t xml:space="preserve">.</w:t>
      </w:r>
    </w:p>
    <w:p>
      <w:pPr>
        <w:pStyle w:val="BodyText"/>
      </w:pPr>
      <w:r>
        <w:t xml:space="preserve">* Use comma (</w:t>
      </w:r>
      <w:r>
        <w:rPr>
          <w:rStyle w:val="VerbatimChar"/>
        </w:rPr>
        <w:t xml:space="preserve">,</w:t>
      </w:r>
      <w:r>
        <w:t xml:space="preserve">) to separate the row and column index, e.g.,</w:t>
      </w:r>
      <w:r>
        <w:t xml:space="preserve"> </w:t>
      </w:r>
      <w:r>
        <w:rPr>
          <w:rStyle w:val="VerbatimChar"/>
        </w:rPr>
        <w:t xml:space="preserve">a_random_table(row_index, column_index</w:t>
      </w:r>
      <w:r>
        <w:t xml:space="preserve">.</w:t>
      </w:r>
    </w:p>
    <w:p>
      <w:pPr>
        <w:pStyle w:val="SourceCode"/>
      </w:pPr>
      <w:r>
        <w:rPr>
          <w:rStyle w:val="CommentTok"/>
        </w:rPr>
        <w:t xml:space="preserve"># The element at the second row and first column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(words_table[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</w:p>
    <w:p>
      <w:pPr>
        <w:pStyle w:val="SourceCode"/>
      </w:pPr>
      <w:r>
        <w:rPr>
          <w:rStyle w:val="VerbatimChar"/>
        </w:rPr>
        <w:t xml:space="preserve">## [1] 2</w:t>
      </w:r>
    </w:p>
    <w:p>
      <w:pPr>
        <w:pStyle w:val="SourceCode"/>
      </w:pPr>
      <w:r>
        <w:rPr>
          <w:rStyle w:val="CommentTok"/>
        </w:rPr>
        <w:t xml:space="preserve"># The second row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(words_table[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,])</w:t>
      </w:r>
    </w:p>
    <w:p>
      <w:pPr>
        <w:pStyle w:val="SourceCode"/>
      </w:pPr>
      <w:r>
        <w:rPr>
          <w:rStyle w:val="VerbatimChar"/>
        </w:rPr>
        <w:t xml:space="preserve">##   numbers  words</w:t>
      </w:r>
      <w:r>
        <w:br/>
      </w:r>
      <w:r>
        <w:rPr>
          <w:rStyle w:val="VerbatimChar"/>
        </w:rPr>
        <w:t xml:space="preserve">## 2       2 banana</w:t>
      </w:r>
    </w:p>
    <w:p>
      <w:pPr>
        <w:pStyle w:val="SourceCode"/>
      </w:pPr>
      <w:r>
        <w:rPr>
          <w:rStyle w:val="CommentTok"/>
        </w:rPr>
        <w:t xml:space="preserve"># The first column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(words_table[,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</w:p>
    <w:p>
      <w:pPr>
        <w:pStyle w:val="SourceCode"/>
      </w:pPr>
      <w:r>
        <w:rPr>
          <w:rStyle w:val="VerbatimChar"/>
        </w:rPr>
        <w:t xml:space="preserve">## [1] 1 2 3</w:t>
      </w:r>
    </w:p>
    <w:p>
      <w:pPr>
        <w:pStyle w:val="SourceCode"/>
      </w:pPr>
      <w:r>
        <w:rPr>
          <w:rStyle w:val="CommentTok"/>
        </w:rPr>
        <w:t xml:space="preserve"># The last two rows</w:t>
      </w:r>
      <w:r>
        <w:br/>
      </w:r>
      <w:r>
        <w:rPr>
          <w:rStyle w:val="FunctionTok"/>
        </w:rPr>
        <w:t xml:space="preserve">print</w:t>
      </w:r>
      <w:r>
        <w:rPr>
          <w:rStyle w:val="NormalTok"/>
        </w:rPr>
        <w:t xml:space="preserve">(words_table[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,])</w:t>
      </w:r>
    </w:p>
    <w:p>
      <w:pPr>
        <w:pStyle w:val="SourceCode"/>
      </w:pPr>
      <w:r>
        <w:rPr>
          <w:rStyle w:val="VerbatimChar"/>
        </w:rPr>
        <w:t xml:space="preserve">##   numbers  words</w:t>
      </w:r>
      <w:r>
        <w:br/>
      </w:r>
      <w:r>
        <w:rPr>
          <w:rStyle w:val="VerbatimChar"/>
        </w:rPr>
        <w:t xml:space="preserve">## 2       2 banana</w:t>
      </w:r>
      <w:r>
        <w:br/>
      </w:r>
      <w:r>
        <w:rPr>
          <w:rStyle w:val="VerbatimChar"/>
        </w:rPr>
        <w:t xml:space="preserve">## 3       3   pear</w:t>
      </w:r>
    </w:p>
    <w:p>
      <w:pPr>
        <w:pStyle w:val="FirstParagraph"/>
      </w:pPr>
      <w:r>
        <w:t xml:space="preserve">Other than specifying the index of a container, the</w:t>
      </w:r>
      <w:r>
        <w:t xml:space="preserve"> </w:t>
      </w:r>
      <w:r>
        <w:rPr>
          <w:rStyle w:val="VerbatimChar"/>
        </w:rPr>
        <w:t xml:space="preserve">[]</w:t>
      </w:r>
      <w:r>
        <w:t xml:space="preserve"> </w:t>
      </w:r>
      <w:r>
        <w:t xml:space="preserve">operator can also be used to specify condition(s) to choose specific elements in the container.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(numbers[numbers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])</w:t>
      </w:r>
    </w:p>
    <w:p>
      <w:pPr>
        <w:pStyle w:val="SourceCode"/>
      </w:pPr>
      <w:r>
        <w:rPr>
          <w:rStyle w:val="VerbatimChar"/>
        </w:rPr>
        <w:t xml:space="preserve">## [1] 2 3</w:t>
      </w:r>
    </w:p>
    <w:p>
      <w:pPr>
        <w:pStyle w:val="FirstParagraph"/>
      </w:pPr>
      <w:r>
        <w:t xml:space="preserve">Try using the</w:t>
      </w:r>
      <w:r>
        <w:t xml:space="preserve"> </w:t>
      </w:r>
      <w:r>
        <w:rPr>
          <w:rStyle w:val="VerbatimChar"/>
        </w:rPr>
        <w:t xml:space="preserve">[]</w:t>
      </w:r>
      <w:r>
        <w:t xml:space="preserve"> </w:t>
      </w:r>
      <w:r>
        <w:t xml:space="preserve">operator to print all the elements in the</w:t>
      </w:r>
      <w:r>
        <w:t xml:space="preserve"> </w:t>
      </w:r>
      <w:r>
        <w:rPr>
          <w:rStyle w:val="VerbatimChar"/>
        </w:rPr>
        <w:t xml:space="preserve">words</w:t>
      </w:r>
      <w:r>
        <w:t xml:space="preserve"> </w:t>
      </w:r>
      <w:r>
        <w:t xml:space="preserve">container except for</w:t>
      </w:r>
      <w:r>
        <w:t xml:space="preserve"> </w:t>
      </w:r>
      <w:r>
        <w:t xml:space="preserve">“</w:t>
      </w:r>
      <w:r>
        <w:t xml:space="preserve">apple</w:t>
      </w:r>
      <w:r>
        <w:t xml:space="preserve">”</w:t>
      </w:r>
      <w:r>
        <w:t xml:space="preserve">.</w:t>
      </w:r>
    </w:p>
    <w:p>
      <w:pPr>
        <w:pStyle w:val="BodyText"/>
      </w:pPr>
      <w:r>
        <w:t xml:space="preserve">* Use</w:t>
      </w:r>
      <w:r>
        <w:t xml:space="preserve"> </w:t>
      </w:r>
      <w:r>
        <w:rPr>
          <w:rStyle w:val="VerbatimChar"/>
        </w:rPr>
        <w:t xml:space="preserve">!=</w:t>
      </w:r>
      <w:r>
        <w:t xml:space="preserve"> </w:t>
      </w:r>
      <w:r>
        <w:t xml:space="preserve">which stands for not equivalent.</w:t>
      </w:r>
    </w:p>
    <w:p>
      <w:pPr>
        <w:pStyle w:val="SourceCode"/>
      </w:pPr>
      <w:r>
        <w:rPr>
          <w:rStyle w:val="FunctionTok"/>
        </w:rPr>
        <w:t xml:space="preserve">print</w:t>
      </w:r>
      <w:r>
        <w:rPr>
          <w:rStyle w:val="NormalTok"/>
        </w:rPr>
        <w:t xml:space="preserve">(words[words </w:t>
      </w:r>
      <w:r>
        <w:rPr>
          <w:rStyle w:val="SpecialCharTok"/>
        </w:rPr>
        <w:t xml:space="preserve">!=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"apple"</w:t>
      </w:r>
      <w:r>
        <w:rPr>
          <w:rStyle w:val="NormalTok"/>
        </w:rPr>
        <w:t xml:space="preserve">])</w:t>
      </w:r>
    </w:p>
    <w:p>
      <w:pPr>
        <w:pStyle w:val="SourceCode"/>
      </w:pPr>
      <w:r>
        <w:rPr>
          <w:rStyle w:val="VerbatimChar"/>
        </w:rPr>
        <w:t xml:space="preserve">## [1] "banana" "pear"</w:t>
      </w:r>
    </w:p>
    <w:bookmarkEnd w:id="29"/>
    <w:bookmarkStart w:id="30" w:name="arithmetic-operators"/>
    <w:p>
      <w:pPr>
        <w:pStyle w:val="Heading2"/>
      </w:pPr>
      <w:r>
        <w:t xml:space="preserve">1.4.1 Arithmetic operators</w:t>
      </w:r>
    </w:p>
    <w:p>
      <w:pPr>
        <w:pStyle w:val="FirstParagraph"/>
      </w:pPr>
      <w:r>
        <w:t xml:space="preserve">Arithmetic operators are mathematical notations that can be used for calculations. The basic operators are:</w:t>
      </w:r>
    </w:p>
    <w:p>
      <w:pPr>
        <w:numPr>
          <w:ilvl w:val="0"/>
          <w:numId w:val="1004"/>
        </w:numPr>
      </w:pPr>
      <w:r>
        <w:rPr>
          <w:rStyle w:val="VerbatimChar"/>
        </w:rPr>
        <w:t xml:space="preserve">+</w:t>
      </w:r>
      <w:r>
        <w:t xml:space="preserve"> </w:t>
      </w:r>
      <w:r>
        <w:t xml:space="preserve">Addition</w:t>
      </w:r>
    </w:p>
    <w:p>
      <w:pPr>
        <w:numPr>
          <w:ilvl w:val="0"/>
          <w:numId w:val="1004"/>
        </w:numPr>
      </w:pPr>
      <w:r>
        <w:rPr>
          <w:rStyle w:val="VerbatimChar"/>
        </w:rPr>
        <w:t xml:space="preserve">-</w:t>
      </w:r>
      <w:r>
        <w:t xml:space="preserve"> </w:t>
      </w:r>
      <w:r>
        <w:t xml:space="preserve">Subtraction</w:t>
      </w:r>
    </w:p>
    <w:p>
      <w:pPr>
        <w:numPr>
          <w:ilvl w:val="0"/>
          <w:numId w:val="1004"/>
        </w:numPr>
      </w:pPr>
      <w:r>
        <w:rPr>
          <w:rStyle w:val="VerbatimChar"/>
        </w:rPr>
        <w:t xml:space="preserve">*</w:t>
      </w:r>
      <w:r>
        <w:t xml:space="preserve"> </w:t>
      </w:r>
      <w:r>
        <w:t xml:space="preserve">Multiplication</w:t>
      </w:r>
    </w:p>
    <w:p>
      <w:pPr>
        <w:numPr>
          <w:ilvl w:val="0"/>
          <w:numId w:val="1004"/>
        </w:numPr>
      </w:pPr>
      <w:r>
        <w:rPr>
          <w:rStyle w:val="VerbatimChar"/>
        </w:rPr>
        <w:t xml:space="preserve">/</w:t>
      </w:r>
      <w:r>
        <w:t xml:space="preserve"> </w:t>
      </w:r>
      <w:r>
        <w:t xml:space="preserve">Division</w:t>
      </w:r>
    </w:p>
    <w:p>
      <w:pPr>
        <w:numPr>
          <w:ilvl w:val="0"/>
          <w:numId w:val="1004"/>
        </w:numPr>
      </w:pPr>
      <w:r>
        <w:rPr>
          <w:rStyle w:val="VerbatimChar"/>
        </w:rPr>
        <w:t xml:space="preserve">^</w:t>
      </w:r>
      <w:r>
        <w:t xml:space="preserve"> </w:t>
      </w:r>
      <w:r>
        <w:t xml:space="preserve">Exponent</w:t>
      </w:r>
    </w:p>
    <w:p>
      <w:pPr>
        <w:numPr>
          <w:ilvl w:val="0"/>
          <w:numId w:val="1004"/>
        </w:numPr>
      </w:pPr>
      <w:r>
        <w:rPr>
          <w:rStyle w:val="VerbatimChar"/>
        </w:rPr>
        <w:t xml:space="preserve">%%</w:t>
      </w:r>
      <w:r>
        <w:t xml:space="preserve"> </w:t>
      </w:r>
      <w:r>
        <w:t xml:space="preserve">Modulus (Division’s Remainder), e.g.,</w:t>
      </w:r>
      <w:r>
        <w:t xml:space="preserve"> </w:t>
      </w:r>
      <w:r>
        <w:rPr>
          <w:rStyle w:val="VerbatimChar"/>
        </w:rPr>
        <w:t xml:space="preserve">4 %% 2 = 0</w:t>
      </w:r>
    </w:p>
    <w:p>
      <w:pPr>
        <w:pStyle w:val="FirstParagraph"/>
      </w:pPr>
      <w:r>
        <w:t xml:space="preserve">Use the requested arithmetic operators to produce the output required.</w:t>
      </w:r>
    </w:p>
    <w:p>
      <w:pPr>
        <w:pStyle w:val="SourceCode"/>
      </w:pPr>
      <w:r>
        <w:rPr>
          <w:rStyle w:val="CommentTok"/>
        </w:rPr>
        <w:t xml:space="preserve"># Addition: Create a variable named "ans" which equals to 1 plus 2. Then print "1 plus 2 equals" followed by the value of "ans" to the console. </w:t>
      </w:r>
      <w:r>
        <w:br/>
      </w:r>
      <w:r>
        <w:rPr>
          <w:rStyle w:val="NormalTok"/>
        </w:rPr>
        <w:t xml:space="preserve">ans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+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 plus 2 equals"</w:t>
      </w:r>
      <w:r>
        <w:rPr>
          <w:rStyle w:val="NormalTok"/>
        </w:rPr>
        <w:t xml:space="preserve">, ans)</w:t>
      </w:r>
    </w:p>
    <w:p>
      <w:pPr>
        <w:pStyle w:val="SourceCode"/>
      </w:pPr>
      <w:r>
        <w:rPr>
          <w:rStyle w:val="VerbatimChar"/>
        </w:rPr>
        <w:t xml:space="preserve">## [1] "1 plus 2 equals 3"</w:t>
      </w:r>
    </w:p>
    <w:p>
      <w:pPr>
        <w:pStyle w:val="SourceCode"/>
      </w:pPr>
      <w:r>
        <w:rPr>
          <w:rStyle w:val="CommentTok"/>
        </w:rPr>
        <w:t xml:space="preserve"># Subtraction: Create a variable named "ans" which equals to 10 minus 2. Then print "10 minus 2 equals" followed by the value of "ans" to the console. </w:t>
      </w:r>
      <w:r>
        <w:br/>
      </w:r>
      <w:r>
        <w:rPr>
          <w:rStyle w:val="NormalTok"/>
        </w:rPr>
        <w:t xml:space="preserve">ans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-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"10 minus 2 equals"</w:t>
      </w:r>
      <w:r>
        <w:rPr>
          <w:rStyle w:val="NormalTok"/>
        </w:rPr>
        <w:t xml:space="preserve">, ans)</w:t>
      </w:r>
    </w:p>
    <w:p>
      <w:pPr>
        <w:pStyle w:val="SourceCode"/>
      </w:pPr>
      <w:r>
        <w:rPr>
          <w:rStyle w:val="VerbatimChar"/>
        </w:rPr>
        <w:t xml:space="preserve">## [1] "10 minus 2 equals 8"</w:t>
      </w:r>
    </w:p>
    <w:p>
      <w:pPr>
        <w:pStyle w:val="SourceCode"/>
      </w:pPr>
      <w:r>
        <w:rPr>
          <w:rStyle w:val="CommentTok"/>
        </w:rPr>
        <w:t xml:space="preserve"># Multiplication: Create a variable named "ans" which equals to 2 times 4. Then print "2 times 4 equals" followed by the value of "ans" to the console. </w:t>
      </w:r>
      <w:r>
        <w:br/>
      </w:r>
      <w:r>
        <w:rPr>
          <w:rStyle w:val="NormalTok"/>
        </w:rPr>
        <w:t xml:space="preserve">ans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"2 times 4 equals"</w:t>
      </w:r>
      <w:r>
        <w:rPr>
          <w:rStyle w:val="NormalTok"/>
        </w:rPr>
        <w:t xml:space="preserve">, ans)</w:t>
      </w:r>
    </w:p>
    <w:p>
      <w:pPr>
        <w:pStyle w:val="SourceCode"/>
      </w:pPr>
      <w:r>
        <w:rPr>
          <w:rStyle w:val="VerbatimChar"/>
        </w:rPr>
        <w:t xml:space="preserve">## [1] "2 times 4 equals 8"</w:t>
      </w:r>
    </w:p>
    <w:p>
      <w:pPr>
        <w:pStyle w:val="SourceCode"/>
      </w:pPr>
      <w:r>
        <w:rPr>
          <w:rStyle w:val="CommentTok"/>
        </w:rPr>
        <w:t xml:space="preserve"># Division: Create a variable named "ans" which equals to 15 divided by 3. Then print "15 divided by 3 equals" followed by the value of "ans" to the console. </w:t>
      </w:r>
      <w:r>
        <w:br/>
      </w:r>
      <w:r>
        <w:rPr>
          <w:rStyle w:val="NormalTok"/>
        </w:rPr>
        <w:t xml:space="preserve">ans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"15 divided by 3 equals"</w:t>
      </w:r>
      <w:r>
        <w:rPr>
          <w:rStyle w:val="NormalTok"/>
        </w:rPr>
        <w:t xml:space="preserve">, ans)</w:t>
      </w:r>
    </w:p>
    <w:p>
      <w:pPr>
        <w:pStyle w:val="SourceCode"/>
      </w:pPr>
      <w:r>
        <w:rPr>
          <w:rStyle w:val="VerbatimChar"/>
        </w:rPr>
        <w:t xml:space="preserve">## [1] "15 divided by 3 equals 5"</w:t>
      </w:r>
    </w:p>
    <w:p>
      <w:pPr>
        <w:pStyle w:val="SourceCode"/>
      </w:pPr>
      <w:r>
        <w:rPr>
          <w:rStyle w:val="CommentTok"/>
        </w:rPr>
        <w:t xml:space="preserve"># Exponential: Create a variable named "ans" which equals to 3 to the power of 2. Then print "3 to the power of 2 equals" followed by the value of "ans" to the console. </w:t>
      </w:r>
      <w:r>
        <w:br/>
      </w:r>
      <w:r>
        <w:rPr>
          <w:rStyle w:val="NormalTok"/>
        </w:rPr>
        <w:t xml:space="preserve">ans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^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"3 to the power of 2 equals"</w:t>
      </w:r>
      <w:r>
        <w:rPr>
          <w:rStyle w:val="NormalTok"/>
        </w:rPr>
        <w:t xml:space="preserve">, ans)</w:t>
      </w:r>
    </w:p>
    <w:p>
      <w:pPr>
        <w:pStyle w:val="SourceCode"/>
      </w:pPr>
      <w:r>
        <w:rPr>
          <w:rStyle w:val="VerbatimChar"/>
        </w:rPr>
        <w:t xml:space="preserve">## [1] "3 to the power of 2 equals 9"</w:t>
      </w:r>
    </w:p>
    <w:p>
      <w:pPr>
        <w:pStyle w:val="SourceCode"/>
      </w:pPr>
      <w:r>
        <w:rPr>
          <w:rStyle w:val="CommentTok"/>
        </w:rPr>
        <w:t xml:space="preserve"># Modulus: Create a variable named "ans" which equals to the remainder of 10 divided by 3. Then print "Remainder of 10 divided by 3 equals" followed by the value of "ans" to the console. </w:t>
      </w:r>
      <w:r>
        <w:br/>
      </w:r>
      <w:r>
        <w:rPr>
          <w:rStyle w:val="NormalTok"/>
        </w:rPr>
        <w:t xml:space="preserve">ans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%%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</w:t>
      </w:r>
      <w:r>
        <w:br/>
      </w:r>
      <w:r>
        <w:rPr>
          <w:rStyle w:val="FunctionTok"/>
        </w:rPr>
        <w:t xml:space="preserve">paste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"Remainder of 10 divided by 3 equals"</w:t>
      </w:r>
      <w:r>
        <w:rPr>
          <w:rStyle w:val="NormalTok"/>
        </w:rPr>
        <w:t xml:space="preserve">, ans)</w:t>
      </w:r>
    </w:p>
    <w:p>
      <w:pPr>
        <w:pStyle w:val="SourceCode"/>
      </w:pPr>
      <w:r>
        <w:rPr>
          <w:rStyle w:val="VerbatimChar"/>
        </w:rPr>
        <w:t xml:space="preserve">## [1] "Remainder of 10 divided by 3 equals 1"</w:t>
      </w:r>
    </w:p>
    <w:p>
      <w:pPr>
        <w:pStyle w:val="FirstParagraph"/>
      </w:pPr>
      <w:r>
        <w:t xml:space="preserve">When doing calculations in R, you can either put your calculations in the source window/code chunk (top left), or in the console window (bottom left). Try using both for the following calculations:</w:t>
      </w:r>
    </w:p>
    <w:p>
      <w:pPr>
        <w:pStyle w:val="SourceCode"/>
      </w:pPr>
      <w:r>
        <w:rPr>
          <w:rStyle w:val="DecValTok"/>
        </w:rPr>
        <w:t xml:space="preserve">450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25</w:t>
      </w:r>
    </w:p>
    <w:p>
      <w:pPr>
        <w:pStyle w:val="SourceCode"/>
      </w:pPr>
      <w:r>
        <w:rPr>
          <w:rStyle w:val="VerbatimChar"/>
        </w:rPr>
        <w:t xml:space="preserve">## [1] 18</w:t>
      </w:r>
    </w:p>
    <w:p>
      <w:pPr>
        <w:pStyle w:val="SourceCode"/>
      </w:pPr>
      <w:r>
        <w:rPr>
          <w:rStyle w:val="FloatTok"/>
        </w:rPr>
        <w:t xml:space="preserve">9.8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*</w:t>
      </w:r>
      <w:r>
        <w:rPr>
          <w:rStyle w:val="NormalTok"/>
        </w:rPr>
        <w:t xml:space="preserve"> </w:t>
      </w:r>
      <w:r>
        <w:rPr>
          <w:rStyle w:val="DecValTok"/>
        </w:rPr>
        <w:t xml:space="preserve">35</w:t>
      </w:r>
    </w:p>
    <w:p>
      <w:pPr>
        <w:pStyle w:val="SourceCode"/>
      </w:pPr>
      <w:r>
        <w:rPr>
          <w:rStyle w:val="VerbatimChar"/>
        </w:rPr>
        <w:t xml:space="preserve">## [1] 343</w:t>
      </w:r>
    </w:p>
    <w:p>
      <w:pPr>
        <w:pStyle w:val="SourceCode"/>
      </w:pPr>
      <w:r>
        <w:rPr>
          <w:rStyle w:val="NormalTok"/>
        </w:rPr>
        <w:t xml:space="preserve">(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*</w:t>
      </w:r>
      <w:r>
        <w:rPr>
          <w:rStyle w:val="DecValTok"/>
        </w:rPr>
        <w:t xml:space="preserve">4</w:t>
      </w:r>
      <w:r>
        <w:rPr>
          <w:rStyle w:val="NormalTok"/>
        </w:rPr>
        <w:t xml:space="preserve">) </w:t>
      </w:r>
      <w:r>
        <w:rPr>
          <w:rStyle w:val="SpecialCharTok"/>
        </w:rPr>
        <w:t xml:space="preserve">/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</w:p>
    <w:p>
      <w:pPr>
        <w:pStyle w:val="SourceCode"/>
      </w:pPr>
      <w:r>
        <w:rPr>
          <w:rStyle w:val="VerbatimChar"/>
        </w:rPr>
        <w:t xml:space="preserve">## [1] 10</w:t>
      </w:r>
    </w:p>
    <w:bookmarkEnd w:id="30"/>
    <w:bookmarkStart w:id="31" w:name="relational-operators"/>
    <w:p>
      <w:pPr>
        <w:pStyle w:val="Heading2"/>
      </w:pPr>
      <w:r>
        <w:t xml:space="preserve">1.4.2 Relational operators</w:t>
      </w:r>
    </w:p>
    <w:p>
      <w:pPr>
        <w:pStyle w:val="FirstParagraph"/>
      </w:pPr>
      <w:r>
        <w:t xml:space="preserve">The basic relational operators are:</w:t>
      </w:r>
    </w:p>
    <w:p>
      <w:pPr>
        <w:numPr>
          <w:ilvl w:val="0"/>
          <w:numId w:val="1005"/>
        </w:numPr>
      </w:pPr>
      <w:r>
        <w:rPr>
          <w:rStyle w:val="VerbatimChar"/>
        </w:rPr>
        <w:t xml:space="preserve">==</w:t>
      </w:r>
      <w:r>
        <w:t xml:space="preserve"> </w:t>
      </w:r>
      <w:r>
        <w:t xml:space="preserve">Equivalent</w:t>
      </w:r>
    </w:p>
    <w:p>
      <w:pPr>
        <w:numPr>
          <w:ilvl w:val="0"/>
          <w:numId w:val="1005"/>
        </w:numPr>
      </w:pPr>
      <w:r>
        <w:rPr>
          <w:rStyle w:val="VerbatimChar"/>
        </w:rPr>
        <w:t xml:space="preserve">!=</w:t>
      </w:r>
      <w:r>
        <w:t xml:space="preserve"> </w:t>
      </w:r>
      <w:r>
        <w:t xml:space="preserve">Not equivalent</w:t>
      </w:r>
    </w:p>
    <w:p>
      <w:pPr>
        <w:numPr>
          <w:ilvl w:val="0"/>
          <w:numId w:val="1005"/>
        </w:numPr>
      </w:pPr>
      <w:r>
        <w:rPr>
          <w:rStyle w:val="VerbatimChar"/>
        </w:rPr>
        <w:t xml:space="preserve">&gt;</w:t>
      </w:r>
      <w:r>
        <w:t xml:space="preserve"> </w:t>
      </w:r>
      <w:r>
        <w:t xml:space="preserve">Greater than</w:t>
      </w:r>
    </w:p>
    <w:p>
      <w:pPr>
        <w:numPr>
          <w:ilvl w:val="0"/>
          <w:numId w:val="1005"/>
        </w:numPr>
      </w:pPr>
      <w:r>
        <w:rPr>
          <w:rStyle w:val="VerbatimChar"/>
        </w:rPr>
        <w:t xml:space="preserve">&lt;</w:t>
      </w:r>
      <w:r>
        <w:t xml:space="preserve"> </w:t>
      </w:r>
      <w:r>
        <w:t xml:space="preserve">Smaller than</w:t>
      </w:r>
    </w:p>
    <w:p>
      <w:pPr>
        <w:numPr>
          <w:ilvl w:val="0"/>
          <w:numId w:val="1005"/>
        </w:numPr>
      </w:pPr>
      <w:r>
        <w:rPr>
          <w:rStyle w:val="VerbatimChar"/>
        </w:rPr>
        <w:t xml:space="preserve">&gt;=</w:t>
      </w:r>
      <w:r>
        <w:t xml:space="preserve"> </w:t>
      </w:r>
      <w:r>
        <w:t xml:space="preserve">Greater than or equals to</w:t>
      </w:r>
    </w:p>
    <w:p>
      <w:pPr>
        <w:numPr>
          <w:ilvl w:val="0"/>
          <w:numId w:val="1005"/>
        </w:numPr>
      </w:pPr>
      <w:r>
        <w:rPr>
          <w:rStyle w:val="VerbatimChar"/>
        </w:rPr>
        <w:t xml:space="preserve">&lt;=</w:t>
      </w:r>
      <w:r>
        <w:t xml:space="preserve"> </w:t>
      </w:r>
      <w:r>
        <w:t xml:space="preserve">Smaller than or equals to</w:t>
      </w:r>
    </w:p>
    <w:p>
      <w:pPr>
        <w:pStyle w:val="FirstParagraph"/>
      </w:pPr>
      <w:r>
        <w:t xml:space="preserve">Complete the statements below with the requested operator so the statement will return</w:t>
      </w:r>
      <w:r>
        <w:t xml:space="preserve"> </w:t>
      </w:r>
      <w:r>
        <w:rPr>
          <w:rStyle w:val="VerbatimChar"/>
        </w:rPr>
        <w:t xml:space="preserve">TRUE</w:t>
      </w:r>
      <w:r>
        <w:t xml:space="preserve">.</w:t>
      </w:r>
    </w:p>
    <w:p>
      <w:pPr>
        <w:pStyle w:val="SourceCode"/>
      </w:pPr>
      <w:r>
        <w:rPr>
          <w:rStyle w:val="NormalTok"/>
        </w:rPr>
        <w:t xml:space="preserve">test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br/>
      </w:r>
      <w:r>
        <w:br/>
      </w:r>
      <w:r>
        <w:rPr>
          <w:rStyle w:val="CommentTok"/>
        </w:rPr>
        <w:t xml:space="preserve"># equivalent</w:t>
      </w:r>
      <w:r>
        <w:br/>
      </w:r>
      <w:r>
        <w:rPr>
          <w:rStyle w:val="NormalTok"/>
        </w:rPr>
        <w:t xml:space="preserve">test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p>
      <w:pPr>
        <w:pStyle w:val="SourceCode"/>
      </w:pPr>
      <w:r>
        <w:rPr>
          <w:rStyle w:val="CommentTok"/>
        </w:rPr>
        <w:t xml:space="preserve"># not equivalent</w:t>
      </w:r>
      <w:r>
        <w:br/>
      </w:r>
      <w:r>
        <w:rPr>
          <w:rStyle w:val="NormalTok"/>
        </w:rPr>
        <w:t xml:space="preserve">test </w:t>
      </w:r>
      <w:r>
        <w:rPr>
          <w:rStyle w:val="SpecialCharTok"/>
        </w:rPr>
        <w:t xml:space="preserve">!=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p>
      <w:pPr>
        <w:pStyle w:val="SourceCode"/>
      </w:pPr>
      <w:r>
        <w:rPr>
          <w:rStyle w:val="CommentTok"/>
        </w:rPr>
        <w:t xml:space="preserve"># greater than </w:t>
      </w:r>
      <w:r>
        <w:br/>
      </w:r>
      <w:r>
        <w:rPr>
          <w:rStyle w:val="NormalTok"/>
        </w:rPr>
        <w:t xml:space="preserve">test </w:t>
      </w:r>
      <w:r>
        <w:rPr>
          <w:rStyle w:val="SpecialCharTok"/>
        </w:rPr>
        <w:t xml:space="preserve">&gt;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p>
      <w:pPr>
        <w:pStyle w:val="SourceCode"/>
      </w:pPr>
      <w:r>
        <w:rPr>
          <w:rStyle w:val="CommentTok"/>
        </w:rPr>
        <w:t xml:space="preserve"># lesser than </w:t>
      </w:r>
      <w:r>
        <w:br/>
      </w:r>
      <w:r>
        <w:rPr>
          <w:rStyle w:val="NormalTok"/>
        </w:rPr>
        <w:t xml:space="preserve">test </w:t>
      </w:r>
      <w:r>
        <w:rPr>
          <w:rStyle w:val="SpecialCharTok"/>
        </w:rPr>
        <w:t xml:space="preserve">&lt;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p>
      <w:pPr>
        <w:pStyle w:val="SourceCode"/>
      </w:pPr>
      <w:r>
        <w:rPr>
          <w:rStyle w:val="CommentTok"/>
        </w:rPr>
        <w:t xml:space="preserve"># greater or equals to </w:t>
      </w:r>
      <w:r>
        <w:br/>
      </w:r>
      <w:r>
        <w:rPr>
          <w:rStyle w:val="NormalTok"/>
        </w:rPr>
        <w:t xml:space="preserve">test </w:t>
      </w:r>
      <w:r>
        <w:rPr>
          <w:rStyle w:val="SpecialCharTok"/>
        </w:rPr>
        <w:t xml:space="preserve">&gt;=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p>
      <w:pPr>
        <w:pStyle w:val="SourceCode"/>
      </w:pPr>
      <w:r>
        <w:rPr>
          <w:rStyle w:val="CommentTok"/>
        </w:rPr>
        <w:t xml:space="preserve"># lesser or equals to </w:t>
      </w:r>
      <w:r>
        <w:br/>
      </w:r>
      <w:r>
        <w:rPr>
          <w:rStyle w:val="NormalTok"/>
        </w:rPr>
        <w:t xml:space="preserve">test </w:t>
      </w:r>
      <w:r>
        <w:rPr>
          <w:rStyle w:val="SpecialCharTok"/>
        </w:rPr>
        <w:t xml:space="preserve">&lt;=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bookmarkEnd w:id="31"/>
    <w:bookmarkStart w:id="32" w:name="logical-operators"/>
    <w:p>
      <w:pPr>
        <w:pStyle w:val="Heading2"/>
      </w:pPr>
      <w:r>
        <w:t xml:space="preserve">1.4.3 Logical operators</w:t>
      </w:r>
    </w:p>
    <w:p>
      <w:pPr>
        <w:pStyle w:val="FirstParagraph"/>
      </w:pPr>
      <w:r>
        <w:t xml:space="preserve">There are three basic types of logical operators:</w:t>
      </w:r>
    </w:p>
    <w:p>
      <w:pPr>
        <w:numPr>
          <w:ilvl w:val="0"/>
          <w:numId w:val="1006"/>
        </w:numPr>
      </w:pPr>
      <w:r>
        <w:rPr>
          <w:rStyle w:val="VerbatimChar"/>
        </w:rPr>
        <w:t xml:space="preserve">&amp;</w:t>
      </w:r>
      <w:r>
        <w:t xml:space="preserve"> </w:t>
      </w:r>
      <w:r>
        <w:t xml:space="preserve">- AND (</w:t>
      </w:r>
      <w:r>
        <w:rPr>
          <w:rStyle w:val="VerbatimChar"/>
        </w:rPr>
        <w:t xml:space="preserve">TRUE</w:t>
      </w:r>
      <w:r>
        <w:t xml:space="preserve"> </w:t>
      </w:r>
      <w:r>
        <w:t xml:space="preserve">when all conditions are satisfied)</w:t>
      </w:r>
    </w:p>
    <w:p>
      <w:pPr>
        <w:numPr>
          <w:ilvl w:val="0"/>
          <w:numId w:val="1006"/>
        </w:numPr>
      </w:pPr>
      <w:r>
        <w:rPr>
          <w:rStyle w:val="VerbatimChar"/>
        </w:rPr>
        <w:t xml:space="preserve">|</w:t>
      </w:r>
      <w:r>
        <w:t xml:space="preserve"> </w:t>
      </w:r>
      <w:r>
        <w:t xml:space="preserve">- OR (</w:t>
      </w:r>
      <w:r>
        <w:rPr>
          <w:rStyle w:val="VerbatimChar"/>
        </w:rPr>
        <w:t xml:space="preserve">TRUE</w:t>
      </w:r>
      <w:r>
        <w:t xml:space="preserve"> </w:t>
      </w:r>
      <w:r>
        <w:t xml:space="preserve">when at least one of the conditions is satisfied)</w:t>
      </w:r>
    </w:p>
    <w:p>
      <w:pPr>
        <w:numPr>
          <w:ilvl w:val="0"/>
          <w:numId w:val="1006"/>
        </w:numPr>
      </w:pPr>
      <w:r>
        <w:rPr>
          <w:rStyle w:val="VerbatimChar"/>
        </w:rPr>
        <w:t xml:space="preserve">!</w:t>
      </w:r>
      <w:r>
        <w:t xml:space="preserve"> </w:t>
      </w:r>
      <w:r>
        <w:t xml:space="preserve">- NOT (</w:t>
      </w:r>
      <w:r>
        <w:rPr>
          <w:rStyle w:val="VerbatimChar"/>
        </w:rPr>
        <w:t xml:space="preserve">TRUE</w:t>
      </w:r>
      <w:r>
        <w:t xml:space="preserve"> </w:t>
      </w:r>
      <w:r>
        <w:t xml:space="preserve">when the condition is not satisfied)</w:t>
      </w:r>
    </w:p>
    <w:p>
      <w:pPr>
        <w:pStyle w:val="FirstParagraph"/>
      </w:pPr>
      <w:r>
        <w:t xml:space="preserve">Write code to represent the situations described, using a logical operator of your choice.</w:t>
      </w:r>
    </w:p>
    <w:p>
      <w:pPr>
        <w:pStyle w:val="BodyText"/>
      </w:pPr>
      <w:r>
        <w:t xml:space="preserve">* Remember to use</w:t>
      </w:r>
      <w:r>
        <w:t xml:space="preserve"> </w:t>
      </w:r>
      <w:r>
        <w:rPr>
          <w:rStyle w:val="VerbatimChar"/>
        </w:rPr>
        <w:t xml:space="preserve">==</w:t>
      </w:r>
      <w:r>
        <w:t xml:space="preserve"> </w:t>
      </w:r>
      <w:r>
        <w:t xml:space="preserve">which stands for</w:t>
      </w:r>
      <w:r>
        <w:t xml:space="preserve"> </w:t>
      </w:r>
      <w:r>
        <w:t xml:space="preserve">‘</w:t>
      </w:r>
      <w:r>
        <w:t xml:space="preserve">is equivalent to</w:t>
      </w:r>
      <w:r>
        <w:t xml:space="preserve">’</w:t>
      </w:r>
    </w:p>
    <w:p>
      <w:pPr>
        <w:pStyle w:val="SourceCode"/>
      </w:pPr>
      <w:r>
        <w:rPr>
          <w:rStyle w:val="CommentTok"/>
        </w:rPr>
        <w:t xml:space="preserve"># 10 is divisible by both 5 and 2</w:t>
      </w:r>
      <w:r>
        <w:br/>
      </w:r>
      <w:r>
        <w:rPr>
          <w:rStyle w:val="DecValTok"/>
        </w:rPr>
        <w:t xml:space="preserve">10</w:t>
      </w:r>
      <w:r>
        <w:rPr>
          <w:rStyle w:val="SpecialCharTok"/>
        </w:rPr>
        <w:t xml:space="preserve">%%</w:t>
      </w:r>
      <w:r>
        <w:rPr>
          <w:rStyle w:val="DecValTok"/>
        </w:rPr>
        <w:t xml:space="preserve">2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&amp;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SpecialCharTok"/>
        </w:rPr>
        <w:t xml:space="preserve">%%</w:t>
      </w:r>
      <w:r>
        <w:rPr>
          <w:rStyle w:val="DecValTok"/>
        </w:rPr>
        <w:t xml:space="preserve">5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0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p>
      <w:pPr>
        <w:pStyle w:val="SourceCode"/>
      </w:pPr>
      <w:r>
        <w:rPr>
          <w:rStyle w:val="CommentTok"/>
        </w:rPr>
        <w:t xml:space="preserve"># num is either 1 or 5</w:t>
      </w:r>
      <w:r>
        <w:br/>
      </w:r>
      <w:r>
        <w:rPr>
          <w:rStyle w:val="NormalTok"/>
        </w:rPr>
        <w:t xml:space="preserve">num </w:t>
      </w:r>
      <w:r>
        <w:rPr>
          <w:rStyle w:val="OtherTok"/>
        </w:rPr>
        <w:t xml:space="preserve">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br/>
      </w:r>
      <w:r>
        <w:rPr>
          <w:rStyle w:val="NormalTok"/>
        </w:rPr>
        <w:t xml:space="preserve">num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SpecialCharTok"/>
        </w:rPr>
        <w:t xml:space="preserve">|</w:t>
      </w:r>
      <w:r>
        <w:rPr>
          <w:rStyle w:val="NormalTok"/>
        </w:rPr>
        <w:t xml:space="preserve"> num</w:t>
      </w:r>
      <w:r>
        <w:rPr>
          <w:rStyle w:val="SpecialCharTok"/>
        </w:rPr>
        <w:t xml:space="preserve">==</w:t>
      </w:r>
      <w:r>
        <w:rPr>
          <w:rStyle w:val="DecValTok"/>
        </w:rPr>
        <w:t xml:space="preserve">5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p>
      <w:pPr>
        <w:pStyle w:val="SourceCode"/>
      </w:pPr>
      <w:r>
        <w:rPr>
          <w:rStyle w:val="CommentTok"/>
        </w:rPr>
        <w:t xml:space="preserve"># num is not 10</w:t>
      </w:r>
      <w:r>
        <w:br/>
      </w:r>
      <w:r>
        <w:rPr>
          <w:rStyle w:val="SpecialCharTok"/>
        </w:rPr>
        <w:t xml:space="preserve">!</w:t>
      </w:r>
      <w:r>
        <w:rPr>
          <w:rStyle w:val="NormalTok"/>
        </w:rPr>
        <w:t xml:space="preserve">(num </w:t>
      </w:r>
      <w:r>
        <w:rPr>
          <w:rStyle w:val="SpecialCharTok"/>
        </w:rPr>
        <w:t xml:space="preserve">==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[1] TRUE</w:t>
      </w:r>
    </w:p>
    <w:bookmarkEnd w:id="32"/>
    <w:bookmarkEnd w:id="3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ce5c00"/>
      <w:shd w:val="clear" w:fill="f8f8f8"/>
      <w:b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204a87"/>
      <w:shd w:val="clear" w:fill="f8f8f8"/>
      <w:b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Beginners Exercise 1: Basic Syntax</dc:title>
  <dc:creator/>
  <cp:keywords/>
  <dcterms:created xsi:type="dcterms:W3CDTF">2025-03-21T15:29:21Z</dcterms:created>
  <dcterms:modified xsi:type="dcterms:W3CDTF">2025-03-21T15:29:21Z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_options">
    <vt:lpwstr/>
  </property>
  <property fmtid="{D5CDD505-2E9C-101B-9397-08002B2CF9AE}" pid="3" name="output">
    <vt:lpwstr/>
  </property>
</Properties>
</file>